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2159725</wp:posOffset>
            </wp:positionH>
            <wp:positionV relativeFrom="paragraph">
              <wp:posOffset>-9330</wp:posOffset>
            </wp:positionV>
            <wp:extent cx="6650990" cy="125603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0990" cy="1256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2381834</wp:posOffset>
            </wp:positionH>
            <wp:positionV relativeFrom="paragraph">
              <wp:posOffset>34873</wp:posOffset>
            </wp:positionV>
            <wp:extent cx="6264275" cy="89471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894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2" w:before="84" w:line="388" w:lineRule="auto"/>
        <w:ind w:left="274" w:right="232" w:firstLine="1464"/>
        <w:jc w:val="center"/>
        <w:rPr>
          <w:b w:val="1"/>
          <w:color w:val="0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2" w:before="84" w:line="388" w:lineRule="auto"/>
        <w:ind w:left="274" w:right="232" w:firstLine="146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Libros de texto de 1º ESO (</w:t>
      </w:r>
      <w:r w:rsidDel="00000000" w:rsidR="00000000" w:rsidRPr="00000000">
        <w:rPr>
          <w:b w:val="1"/>
          <w:sz w:val="36"/>
          <w:szCs w:val="36"/>
          <w:rtl w:val="0"/>
        </w:rPr>
        <w:t xml:space="preserve">O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rdinario) para el curso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/202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2" w:before="84" w:line="388" w:lineRule="auto"/>
        <w:ind w:left="274" w:right="232" w:firstLine="146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SUJETOS A LA LEY DE GRATUIDAD DE LIBROS DE TEXTO</w:t>
      </w:r>
    </w:p>
    <w:tbl>
      <w:tblPr>
        <w:tblStyle w:val="Table1"/>
        <w:tblW w:w="15510.0" w:type="dxa"/>
        <w:jc w:val="left"/>
        <w:tblInd w:w="241.0" w:type="dxa"/>
        <w:tblBorders>
          <w:top w:color="2b2b2b" w:space="0" w:sz="8" w:val="single"/>
          <w:left w:color="2b2b2b" w:space="0" w:sz="8" w:val="single"/>
          <w:bottom w:color="2b2b2b" w:space="0" w:sz="8" w:val="single"/>
          <w:right w:color="2b2b2b" w:space="0" w:sz="8" w:val="single"/>
          <w:insideH w:color="2b2b2b" w:space="0" w:sz="8" w:val="single"/>
          <w:insideV w:color="2b2b2b" w:space="0" w:sz="8" w:val="single"/>
        </w:tblBorders>
        <w:tblLayout w:type="fixed"/>
        <w:tblLook w:val="0000"/>
      </w:tblPr>
      <w:tblGrid>
        <w:gridCol w:w="2445"/>
        <w:gridCol w:w="2235"/>
        <w:gridCol w:w="1875"/>
        <w:gridCol w:w="1260"/>
        <w:gridCol w:w="2070"/>
        <w:gridCol w:w="1050"/>
        <w:gridCol w:w="1665"/>
        <w:gridCol w:w="2910"/>
        <w:tblGridChange w:id="0">
          <w:tblGrid>
            <w:gridCol w:w="2445"/>
            <w:gridCol w:w="2235"/>
            <w:gridCol w:w="1875"/>
            <w:gridCol w:w="1260"/>
            <w:gridCol w:w="2070"/>
            <w:gridCol w:w="1050"/>
            <w:gridCol w:w="1665"/>
            <w:gridCol w:w="2910"/>
          </w:tblGrid>
        </w:tblGridChange>
      </w:tblGrid>
      <w:tr>
        <w:trPr>
          <w:cantSplit w:val="0"/>
          <w:trHeight w:val="474" w:hRule="atLeast"/>
          <w:tblHeader w:val="1"/>
        </w:trPr>
        <w:tc>
          <w:tcPr>
            <w:tcBorders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AUTOR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EDITORIAL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ISBN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30" w:right="-1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EDICIÓN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20" w:right="-1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IMPLANTACIÓN</w:t>
            </w:r>
          </w:p>
        </w:tc>
        <w:tc>
          <w:tcPr>
            <w:tcBorders>
              <w:lef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OBSERVACIONES.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LENGUA CASTELLANA Y LITERATURA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 Castellana y Literatura. Proyecto Construyendo mundos. Volumen I y II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de Teresa Grence Ruiz y elaboración de varios autores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Santillana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before="114" w:lineRule="auto"/>
              <w:ind w:left="3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9788468048796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0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GEOGRAFÍA E HISTORIA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F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GEOGRAFÍA E HISTORIA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Manuel Buros Alonso y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978 84 143 0832 5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0" w:right="50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5">
            <w:pPr>
              <w:spacing w:line="264" w:lineRule="auto"/>
              <w:ind w:left="80" w:right="88" w:hanging="15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36,10 euros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HAY LIBRO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de elaboración propio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F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BIOLOGÍA Y GEOLOGÍA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Libro digital del Departamento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PRIMERA LENGUA EXTRANJERA.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“On Track 1”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Student´s book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0" w:right="159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Styring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Nicholas Tims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978-0-19-485996-7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0" w:right="50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2024-25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PRIMERA LENGUA EXTRANJERA. INGLÉS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4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“On Track 1”</w:t>
            </w:r>
          </w:p>
          <w:p w:rsidR="00000000" w:rsidDel="00000000" w:rsidP="00000000" w:rsidRDefault="00000000" w:rsidRPr="00000000" w14:paraId="00000045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6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Edward Alden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7">
            <w:pP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9780194860055</w:t>
            </w:r>
          </w:p>
          <w:p w:rsidR="00000000" w:rsidDel="00000000" w:rsidP="00000000" w:rsidRDefault="00000000" w:rsidRPr="00000000" w14:paraId="0000004A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(Edición en castellano)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B">
            <w:pPr>
              <w:spacing w:before="114" w:lineRule="auto"/>
              <w:ind w:left="30" w:right="-15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2022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C">
            <w:pPr>
              <w:spacing w:before="9" w:lineRule="auto"/>
              <w:ind w:right="5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9" w:lineRule="auto"/>
              <w:ind w:right="5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2024-25 </w:t>
            </w:r>
          </w:p>
        </w:tc>
        <w:tc>
          <w:tcPr>
            <w:tcBorders>
              <w:lef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7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TECNOLOGÍA Y DIGITALIZACIÓN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PLÁSTICA Y VISUAL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line="264" w:lineRule="auto"/>
              <w:ind w:left="80" w:right="88" w:hanging="1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67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SEGUNDA LENGUA EXTRANJERA. FRANCÉS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 Silhouette Essentiel 1. Livre de l'élève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VARIOS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Oxford University Press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9780190550820  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before="114" w:lineRule="auto"/>
              <w:ind w:left="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SEGUNDA LENGUA EXTRANJERA. FRANCÉS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spacing w:after="240" w:befor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 Silhouette Essentiel 1. Cahier d'exercices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VARIOS</w:t>
            </w:r>
          </w:p>
          <w:p w:rsidR="00000000" w:rsidDel="00000000" w:rsidP="00000000" w:rsidRDefault="00000000" w:rsidRPr="00000000" w14:paraId="00000078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Oxford University Press</w:t>
            </w:r>
          </w:p>
          <w:p w:rsidR="00000000" w:rsidDel="00000000" w:rsidP="00000000" w:rsidRDefault="00000000" w:rsidRPr="00000000" w14:paraId="0000007A">
            <w:pP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9780190550868 </w:t>
            </w:r>
          </w:p>
          <w:p w:rsidR="00000000" w:rsidDel="00000000" w:rsidP="00000000" w:rsidRDefault="00000000" w:rsidRPr="00000000" w14:paraId="0000007C">
            <w:pPr>
              <w:spacing w:before="114" w:lineRule="auto"/>
              <w:ind w:left="3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hd w:fill="ffffff" w:val="clear"/>
              <w:spacing w:after="240" w:befor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7E">
            <w:pPr>
              <w:spacing w:before="9" w:lineRule="auto"/>
              <w:ind w:left="206" w:right="17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hd w:fill="ffffff" w:val="clear"/>
              <w:spacing w:after="240" w:before="240" w:lineRule="auto"/>
              <w:jc w:val="center"/>
              <w:rPr>
                <w:rFonts w:ascii="Arial" w:cs="Arial" w:eastAsia="Arial" w:hAnsi="Arial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80">
            <w:pPr>
              <w:spacing w:before="9" w:lineRule="auto"/>
              <w:ind w:left="528" w:right="5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2">
            <w:pPr>
              <w:spacing w:before="114" w:lineRule="auto"/>
              <w:ind w:left="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REFUERZO DE LA COMPETENCIA EN COMUNICACIÓN LINGÜÍSTICA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before="114" w:lineRule="auto"/>
              <w:ind w:left="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RELIGIÓN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Religión Católica 1º ESO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Valero Crespo Marco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Anaya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before="114" w:lineRule="auto"/>
              <w:ind w:left="3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9788414309940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before="9" w:lineRule="auto"/>
              <w:ind w:left="206" w:right="17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before="9" w:lineRule="auto"/>
              <w:ind w:left="528" w:right="5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2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Agenda MICOE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24-25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https://micoe.es/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Venta por parte del AMPA la primera semana de septiembre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ind w:left="3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ind w:left="51" w:right="18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18" w:right="2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ind w:left="46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ind w:left="4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ind w:left="537" w:right="49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420" w:top="600" w:left="28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